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A9" w:rsidRDefault="002075A9" w:rsidP="002075A9">
      <w:pPr>
        <w:spacing w:before="100" w:beforeAutospacing="1" w:after="100" w:afterAutospacing="1" w:line="480" w:lineRule="auto"/>
        <w:jc w:val="center"/>
      </w:pPr>
      <w:r>
        <w:rPr>
          <w:rFonts w:asciiTheme="minorHAnsi" w:hAnsiTheme="minorHAnsi" w:hint="eastAsia"/>
          <w:b/>
          <w:sz w:val="28"/>
          <w:szCs w:val="28"/>
        </w:rPr>
        <w:t>青年学术论坛邀请报告</w:t>
      </w:r>
    </w:p>
    <w:p w:rsidR="00D16635" w:rsidRPr="00D16635" w:rsidRDefault="00D16635" w:rsidP="00D16635">
      <w:pPr>
        <w:pStyle w:val="a5"/>
        <w:numPr>
          <w:ilvl w:val="0"/>
          <w:numId w:val="1"/>
        </w:numPr>
        <w:ind w:firstLineChars="0"/>
        <w:rPr>
          <w:rFonts w:ascii="-webkit-standard" w:eastAsia="Times New Roman" w:hAnsi="-webkit-standard" w:cs="Times New Roman"/>
          <w:color w:val="000000"/>
          <w:sz w:val="21"/>
          <w:szCs w:val="21"/>
        </w:rPr>
      </w:pPr>
      <w:proofErr w:type="spellStart"/>
      <w:r w:rsidRPr="00D16635">
        <w:rPr>
          <w:rFonts w:ascii="Lantinghei SC Heavy" w:eastAsia="Times New Roman" w:hAnsi="Lantinghei SC Heavy" w:cs="Lantinghei SC Heavy"/>
          <w:color w:val="000000"/>
          <w:sz w:val="21"/>
          <w:szCs w:val="21"/>
        </w:rPr>
        <w:t>报</w:t>
      </w:r>
      <w:r w:rsidRPr="00D16635">
        <w:rPr>
          <w:rFonts w:ascii="Lantinghei TC Heavy" w:eastAsia="Times New Roman" w:hAnsi="Lantinghei TC Heavy" w:cs="Lantinghei TC Heavy"/>
          <w:color w:val="000000"/>
          <w:sz w:val="21"/>
          <w:szCs w:val="21"/>
        </w:rPr>
        <w:t>告人</w:t>
      </w:r>
      <w:proofErr w:type="spellEnd"/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: </w:t>
      </w:r>
      <w:r>
        <w:rPr>
          <w:rFonts w:hint="eastAsia"/>
        </w:rPr>
        <w:t>高美娜（上海第二工业大学）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 xml:space="preserve"> 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br/>
      </w:r>
      <w:proofErr w:type="spellStart"/>
      <w:r w:rsidRPr="00D16635">
        <w:rPr>
          <w:rFonts w:ascii="Lantinghei SC Heavy" w:eastAsia="Times New Roman" w:hAnsi="Lantinghei SC Heavy" w:cs="Lantinghei SC Heavy"/>
          <w:color w:val="000000"/>
          <w:sz w:val="21"/>
          <w:szCs w:val="21"/>
        </w:rPr>
        <w:t>时</w:t>
      </w:r>
      <w:r w:rsidRPr="00D16635">
        <w:rPr>
          <w:rFonts w:ascii="Lantinghei TC Heavy" w:eastAsia="Times New Roman" w:hAnsi="Lantinghei TC Heavy" w:cs="Lantinghei TC Heavy"/>
          <w:color w:val="000000"/>
          <w:sz w:val="21"/>
          <w:szCs w:val="21"/>
        </w:rPr>
        <w:t>间</w:t>
      </w:r>
      <w:proofErr w:type="spellEnd"/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: </w:t>
      </w:r>
      <w:r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 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>7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>.May.2019, 13: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>00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>--14: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>00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> 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br/>
      </w:r>
      <w:proofErr w:type="spellStart"/>
      <w:r w:rsidRPr="00D16635">
        <w:rPr>
          <w:rFonts w:ascii="Lantinghei TC Heavy" w:eastAsia="Times New Roman" w:hAnsi="Lantinghei TC Heavy" w:cs="Lantinghei TC Heavy"/>
          <w:color w:val="000000"/>
          <w:sz w:val="21"/>
          <w:szCs w:val="21"/>
        </w:rPr>
        <w:t>地点</w:t>
      </w:r>
      <w:proofErr w:type="spellEnd"/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: 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 xml:space="preserve"> 102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>,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 xml:space="preserve"> </w:t>
      </w:r>
      <w:r w:rsidRPr="00BA5A28">
        <w:t>数学</w:t>
      </w:r>
      <w:r>
        <w:rPr>
          <w:rFonts w:hint="eastAsia"/>
        </w:rPr>
        <w:t>楼</w:t>
      </w:r>
    </w:p>
    <w:p w:rsidR="00D16635" w:rsidRDefault="00D16635" w:rsidP="00D16635">
      <w:pPr>
        <w:rPr>
          <w:rFonts w:ascii="-webkit-standard" w:eastAsia="Times New Roman" w:hAnsi="-webkit-standard" w:cs="Times New Roman"/>
          <w:color w:val="000000"/>
          <w:sz w:val="21"/>
          <w:szCs w:val="21"/>
        </w:rPr>
      </w:pPr>
    </w:p>
    <w:p w:rsidR="00D16635" w:rsidRDefault="00D16635" w:rsidP="00D16635">
      <w:pPr>
        <w:rPr>
          <w:rFonts w:ascii="-webkit-standard" w:eastAsia="Times New Roman" w:hAnsi="-webkit-standard" w:cs="Times New Roman"/>
          <w:color w:val="000000"/>
          <w:sz w:val="21"/>
          <w:szCs w:val="21"/>
        </w:rPr>
      </w:pPr>
      <w:r>
        <w:rPr>
          <w:rFonts w:hint="eastAsia"/>
        </w:rPr>
        <w:t>题</w:t>
      </w:r>
      <w:r w:rsidRPr="00BA5A28">
        <w:t>目</w:t>
      </w:r>
      <w:r w:rsidRPr="00BA5A28"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: </w:t>
      </w:r>
      <w:r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 </w:t>
      </w:r>
      <w:r w:rsidRPr="00BA5A28">
        <w:rPr>
          <w:rFonts w:ascii="-webkit-standard" w:eastAsia="Times New Roman" w:hAnsi="-webkit-standard" w:cs="Times New Roman"/>
          <w:color w:val="000000"/>
          <w:sz w:val="21"/>
          <w:szCs w:val="21"/>
        </w:rPr>
        <w:t>KAM for nonlinear wave equation</w:t>
      </w:r>
    </w:p>
    <w:p w:rsidR="00D16635" w:rsidRDefault="00D16635" w:rsidP="00D16635">
      <w:r>
        <w:rPr>
          <w:rFonts w:hint="eastAsia"/>
        </w:rPr>
        <w:t>摘要：本报告中考虑</w:t>
      </w:r>
      <w:proofErr w:type="spellStart"/>
      <w:r>
        <w:rPr>
          <w:rFonts w:hint="eastAsia"/>
        </w:rPr>
        <w:t>Dirichlet</w:t>
      </w:r>
      <w:proofErr w:type="spellEnd"/>
      <w:r>
        <w:rPr>
          <w:rFonts w:hint="eastAsia"/>
        </w:rPr>
        <w:t>边界条件下的一维非线性波动方程。利用KAM理论以及部分标准型，得到大量的n维椭圆不变环面的拟周期解。</w:t>
      </w:r>
    </w:p>
    <w:p w:rsidR="00D16635" w:rsidRDefault="00D16635" w:rsidP="00D16635"/>
    <w:p w:rsidR="00D16635" w:rsidRDefault="00D16635" w:rsidP="00D16635">
      <w:r>
        <w:rPr>
          <w:rFonts w:hint="eastAsia"/>
        </w:rPr>
        <w:t>报告人简介：</w:t>
      </w:r>
      <w:r>
        <w:t>上海第二工业大学，副教授。</w:t>
      </w:r>
    </w:p>
    <w:p w:rsidR="00D16635" w:rsidRDefault="00D16635" w:rsidP="00D16635">
      <w:r>
        <w:t xml:space="preserve">2011年博士毕业于复旦大学。 </w:t>
      </w:r>
      <w:r>
        <w:rPr>
          <w:rFonts w:hint="eastAsia"/>
        </w:rPr>
        <w:t>研究方向：无穷维哈密顿系统，反转系统</w:t>
      </w:r>
      <w:r>
        <w:t>KAM理论。</w:t>
      </w:r>
      <w:r>
        <w:rPr>
          <w:rFonts w:hint="eastAsia"/>
        </w:rPr>
        <w:t>研究具有哈密顿结构的</w:t>
      </w:r>
      <w:r>
        <w:t>PDE方程的有重根情况下KAM环面的存在性，周期，拟周期解等的存在性。在JDE等国际著名学术期刊发表多篇论文。主持和参与3项基金项目。</w:t>
      </w:r>
    </w:p>
    <w:p w:rsidR="00D16635" w:rsidRDefault="00D16635" w:rsidP="00D16635"/>
    <w:p w:rsidR="00D16635" w:rsidRPr="00D16635" w:rsidRDefault="00D16635" w:rsidP="00D16635">
      <w:pPr>
        <w:pStyle w:val="a5"/>
        <w:numPr>
          <w:ilvl w:val="0"/>
          <w:numId w:val="1"/>
        </w:numPr>
        <w:ind w:firstLineChars="0"/>
        <w:rPr>
          <w:rFonts w:ascii="-webkit-standard" w:eastAsia="Times New Roman" w:hAnsi="-webkit-standard" w:cs="Times New Roman"/>
          <w:color w:val="000000"/>
          <w:sz w:val="21"/>
          <w:szCs w:val="21"/>
        </w:rPr>
      </w:pPr>
      <w:proofErr w:type="spellStart"/>
      <w:r w:rsidRPr="00D16635">
        <w:rPr>
          <w:rFonts w:ascii="Lantinghei SC Heavy" w:eastAsia="Times New Roman" w:hAnsi="Lantinghei SC Heavy" w:cs="Lantinghei SC Heavy"/>
          <w:color w:val="000000"/>
          <w:sz w:val="21"/>
          <w:szCs w:val="21"/>
        </w:rPr>
        <w:t>报</w:t>
      </w:r>
      <w:r w:rsidRPr="00D16635">
        <w:rPr>
          <w:rFonts w:ascii="Lantinghei TC Heavy" w:eastAsia="Times New Roman" w:hAnsi="Lantinghei TC Heavy" w:cs="Lantinghei TC Heavy"/>
          <w:color w:val="000000"/>
          <w:sz w:val="21"/>
          <w:szCs w:val="21"/>
        </w:rPr>
        <w:t>告人</w:t>
      </w:r>
      <w:proofErr w:type="spellEnd"/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: </w:t>
      </w:r>
      <w:r>
        <w:rPr>
          <w:rFonts w:hint="eastAsia"/>
        </w:rPr>
        <w:t>丛洪滋（</w:t>
      </w:r>
      <w:r w:rsidRPr="00D16635">
        <w:rPr>
          <w:rFonts w:hint="eastAsia"/>
        </w:rPr>
        <w:t>大连理工大学</w:t>
      </w:r>
      <w:bookmarkStart w:id="0" w:name="_GoBack"/>
      <w:bookmarkEnd w:id="0"/>
      <w:r>
        <w:rPr>
          <w:rFonts w:hint="eastAsia"/>
        </w:rPr>
        <w:t>）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 xml:space="preserve"> 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br/>
      </w:r>
      <w:proofErr w:type="spellStart"/>
      <w:r w:rsidRPr="00D16635">
        <w:rPr>
          <w:rFonts w:ascii="Lantinghei SC Heavy" w:eastAsia="Times New Roman" w:hAnsi="Lantinghei SC Heavy" w:cs="Lantinghei SC Heavy"/>
          <w:color w:val="000000"/>
          <w:sz w:val="21"/>
          <w:szCs w:val="21"/>
        </w:rPr>
        <w:t>时</w:t>
      </w:r>
      <w:r w:rsidRPr="00D16635">
        <w:rPr>
          <w:rFonts w:ascii="Lantinghei TC Heavy" w:eastAsia="Times New Roman" w:hAnsi="Lantinghei TC Heavy" w:cs="Lantinghei TC Heavy"/>
          <w:color w:val="000000"/>
          <w:sz w:val="21"/>
          <w:szCs w:val="21"/>
        </w:rPr>
        <w:t>间</w:t>
      </w:r>
      <w:proofErr w:type="spellEnd"/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: 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 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>7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>.May.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 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2019, 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>9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>: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>00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>--1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>0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>: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>00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> 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br/>
      </w:r>
      <w:proofErr w:type="spellStart"/>
      <w:r w:rsidRPr="00D16635">
        <w:rPr>
          <w:rFonts w:ascii="Lantinghei TC Heavy" w:eastAsia="Times New Roman" w:hAnsi="Lantinghei TC Heavy" w:cs="Lantinghei TC Heavy"/>
          <w:color w:val="000000"/>
          <w:sz w:val="21"/>
          <w:szCs w:val="21"/>
        </w:rPr>
        <w:t>地点</w:t>
      </w:r>
      <w:proofErr w:type="spellEnd"/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: 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 xml:space="preserve"> 102</w:t>
      </w:r>
      <w:r w:rsidRPr="00D16635">
        <w:rPr>
          <w:rFonts w:ascii="-webkit-standard" w:eastAsia="Times New Roman" w:hAnsi="-webkit-standard" w:cs="Times New Roman"/>
          <w:color w:val="000000"/>
          <w:sz w:val="21"/>
          <w:szCs w:val="21"/>
        </w:rPr>
        <w:t>,</w:t>
      </w:r>
      <w:r w:rsidRPr="00D16635"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 xml:space="preserve"> </w:t>
      </w:r>
      <w:r w:rsidRPr="00BA5A28">
        <w:t>数学</w:t>
      </w:r>
      <w:r>
        <w:rPr>
          <w:rFonts w:hint="eastAsia"/>
        </w:rPr>
        <w:t>楼</w:t>
      </w:r>
    </w:p>
    <w:p w:rsidR="00D16635" w:rsidRDefault="00D16635" w:rsidP="00D16635">
      <w:pPr>
        <w:rPr>
          <w:rFonts w:ascii="-webkit-standard" w:eastAsia="Times New Roman" w:hAnsi="-webkit-standard" w:cs="Times New Roman"/>
          <w:color w:val="000000"/>
          <w:sz w:val="21"/>
          <w:szCs w:val="21"/>
        </w:rPr>
      </w:pPr>
    </w:p>
    <w:p w:rsidR="00D16635" w:rsidRDefault="00D16635" w:rsidP="00D16635">
      <w:pPr>
        <w:rPr>
          <w:rFonts w:ascii="-webkit-standard" w:eastAsia="Times New Roman" w:hAnsi="-webkit-standard" w:cs="Times New Roman"/>
          <w:color w:val="000000"/>
          <w:sz w:val="21"/>
          <w:szCs w:val="21"/>
        </w:rPr>
      </w:pPr>
      <w:r>
        <w:rPr>
          <w:rFonts w:hint="eastAsia"/>
        </w:rPr>
        <w:t>题</w:t>
      </w:r>
      <w:r w:rsidRPr="00BA5A28">
        <w:t>目</w:t>
      </w:r>
      <w:r w:rsidRPr="00BA5A28"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: </w:t>
      </w:r>
      <w:r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 </w:t>
      </w:r>
      <w:r>
        <w:rPr>
          <w:rFonts w:ascii="-webkit-standard" w:eastAsia="Times New Roman" w:hAnsi="-webkit-standard" w:cs="Times New Roman" w:hint="eastAsia"/>
          <w:color w:val="000000"/>
          <w:sz w:val="21"/>
          <w:szCs w:val="21"/>
        </w:rPr>
        <w:t xml:space="preserve"> The stability of</w:t>
      </w:r>
      <w:r>
        <w:rPr>
          <w:rFonts w:ascii="-webkit-standard" w:eastAsia="Times New Roman" w:hAnsi="-webkit-standard" w:cs="Times New Roman"/>
          <w:color w:val="000000"/>
          <w:sz w:val="21"/>
          <w:szCs w:val="21"/>
        </w:rPr>
        <w:t xml:space="preserve"> full dimensional KAM tori for nonlinear Schrodinger equation</w:t>
      </w:r>
    </w:p>
    <w:p w:rsidR="00D16635" w:rsidRDefault="00D16635" w:rsidP="00D16635">
      <w:pPr>
        <w:rPr>
          <w:rFonts w:ascii="-webkit-standard" w:eastAsia="Times New Roman" w:hAnsi="-webkit-standard" w:cs="Times New Roman"/>
          <w:color w:val="000000"/>
          <w:sz w:val="21"/>
          <w:szCs w:val="21"/>
        </w:rPr>
      </w:pPr>
    </w:p>
    <w:p w:rsidR="00D16635" w:rsidRDefault="00D16635" w:rsidP="00D16635">
      <w:r>
        <w:rPr>
          <w:rFonts w:hint="eastAsia"/>
        </w:rPr>
        <w:t>摘要：</w:t>
      </w:r>
      <w:r>
        <w:t xml:space="preserve"> In this talk, we will discuss the existence and </w:t>
      </w:r>
      <w:proofErr w:type="spellStart"/>
      <w:r>
        <w:t>long time</w:t>
      </w:r>
      <w:proofErr w:type="spellEnd"/>
      <w:r>
        <w:t xml:space="preserve"> stability the full dimensional invariant tori for 1D nonlinear Schrodinger equation with periodic boundary conditions. </w:t>
      </w:r>
    </w:p>
    <w:p w:rsidR="00E522CE" w:rsidRPr="00D16635" w:rsidRDefault="00D16635" w:rsidP="00587C08">
      <w:pPr>
        <w:spacing w:before="100" w:beforeAutospacing="1" w:after="100" w:afterAutospacing="1" w:line="480" w:lineRule="auto"/>
      </w:pPr>
      <w:r w:rsidRPr="00D16635">
        <w:rPr>
          <w:rFonts w:hint="eastAsia"/>
        </w:rPr>
        <w:t>报告人简介：</w:t>
      </w:r>
      <w:proofErr w:type="gramStart"/>
      <w:r w:rsidRPr="00D16635">
        <w:rPr>
          <w:rFonts w:hint="eastAsia"/>
        </w:rPr>
        <w:t>丛洪滋</w:t>
      </w:r>
      <w:proofErr w:type="gramEnd"/>
      <w:r w:rsidRPr="00D16635">
        <w:rPr>
          <w:rFonts w:hint="eastAsia"/>
        </w:rPr>
        <w:t>，大连理工大学副教授。</w:t>
      </w:r>
      <w:r w:rsidRPr="00D16635">
        <w:t>2009年博士毕业于复旦大学。研究方向：无穷维哈密顿系统KAM理论和</w:t>
      </w:r>
      <w:proofErr w:type="spellStart"/>
      <w:r w:rsidRPr="00D16635">
        <w:t>Birkhoff</w:t>
      </w:r>
      <w:proofErr w:type="spellEnd"/>
      <w:r w:rsidRPr="00D16635">
        <w:t xml:space="preserve"> Normal 理论，主要研究哈密顿偏微分方程KAM环面的存在性和长时间稳定性。共发表学术论文8篇，主持国家自然科学基金3项。</w:t>
      </w:r>
    </w:p>
    <w:sectPr w:rsidR="00E522CE" w:rsidRPr="00D1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ntinghei SC Heavy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Lantinghei TC Heavy">
    <w:altName w:val="Microsoft JhengHei Light"/>
    <w:charset w:val="00"/>
    <w:family w:val="auto"/>
    <w:pitch w:val="variable"/>
    <w:sig w:usb0="00000000" w:usb1="080E0000" w:usb2="00000000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3001"/>
    <w:multiLevelType w:val="hybridMultilevel"/>
    <w:tmpl w:val="B0B49D28"/>
    <w:lvl w:ilvl="0" w:tplc="FF0623AA">
      <w:start w:val="1"/>
      <w:numFmt w:val="decimal"/>
      <w:lvlText w:val="%1."/>
      <w:lvlJc w:val="left"/>
      <w:pPr>
        <w:ind w:left="360" w:hanging="360"/>
      </w:pPr>
      <w:rPr>
        <w:rFonts w:ascii="Lantinghei SC Heavy" w:hAnsi="Lantinghei SC Heavy" w:cs="Lantinghei SC Heavy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56"/>
    <w:rsid w:val="00062756"/>
    <w:rsid w:val="002075A9"/>
    <w:rsid w:val="00221E4B"/>
    <w:rsid w:val="002239D4"/>
    <w:rsid w:val="00230D68"/>
    <w:rsid w:val="00231F1A"/>
    <w:rsid w:val="002828E9"/>
    <w:rsid w:val="002F5DAD"/>
    <w:rsid w:val="00344D80"/>
    <w:rsid w:val="003C3DD0"/>
    <w:rsid w:val="00587C08"/>
    <w:rsid w:val="005915D0"/>
    <w:rsid w:val="007B1599"/>
    <w:rsid w:val="007B4A70"/>
    <w:rsid w:val="008412BC"/>
    <w:rsid w:val="00976A48"/>
    <w:rsid w:val="009D731F"/>
    <w:rsid w:val="00A72321"/>
    <w:rsid w:val="00B777D2"/>
    <w:rsid w:val="00B81940"/>
    <w:rsid w:val="00BF3ED0"/>
    <w:rsid w:val="00C14FC9"/>
    <w:rsid w:val="00D16635"/>
    <w:rsid w:val="00DE40F2"/>
    <w:rsid w:val="00E114BA"/>
    <w:rsid w:val="00E24B72"/>
    <w:rsid w:val="00E5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8125"/>
  <w15:chartTrackingRefBased/>
  <w15:docId w15:val="{E0C3E0FE-7648-4A3B-8632-FCBFB5A0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A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522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522CE"/>
    <w:rPr>
      <w:b/>
      <w:bCs/>
    </w:rPr>
  </w:style>
  <w:style w:type="character" w:customStyle="1" w:styleId="reporter1">
    <w:name w:val="reporter1"/>
    <w:basedOn w:val="a0"/>
    <w:rsid w:val="002075A9"/>
  </w:style>
  <w:style w:type="character" w:customStyle="1" w:styleId="newsdetail1">
    <w:name w:val="newsdetail1"/>
    <w:basedOn w:val="a0"/>
    <w:rsid w:val="002075A9"/>
  </w:style>
  <w:style w:type="paragraph" w:styleId="a5">
    <w:name w:val="List Paragraph"/>
    <w:basedOn w:val="a"/>
    <w:uiPriority w:val="34"/>
    <w:qFormat/>
    <w:rsid w:val="00D166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3</cp:revision>
  <dcterms:created xsi:type="dcterms:W3CDTF">2019-05-06T04:46:00Z</dcterms:created>
  <dcterms:modified xsi:type="dcterms:W3CDTF">2019-05-06T05:39:00Z</dcterms:modified>
</cp:coreProperties>
</file>