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1C5" w:rsidRPr="00A45B79" w:rsidRDefault="00A45B79" w:rsidP="00A45B79">
      <w:pPr>
        <w:jc w:val="center"/>
        <w:rPr>
          <w:sz w:val="44"/>
          <w:szCs w:val="44"/>
        </w:rPr>
      </w:pPr>
      <w:r w:rsidRPr="00A45B79">
        <w:rPr>
          <w:rFonts w:hint="eastAsia"/>
          <w:sz w:val="44"/>
          <w:szCs w:val="44"/>
        </w:rPr>
        <w:t>青年学术论坛邀请报告</w:t>
      </w:r>
    </w:p>
    <w:p w:rsidR="00A45B79" w:rsidRDefault="00A45B79"/>
    <w:p w:rsidR="00A45B79" w:rsidRPr="00A45B79" w:rsidRDefault="00A45B79" w:rsidP="00A45B79">
      <w:pPr>
        <w:pStyle w:val="2"/>
        <w:spacing w:line="276" w:lineRule="auto"/>
        <w:rPr>
          <w:rFonts w:ascii="Times New Roman" w:eastAsiaTheme="minorEastAsia" w:hAnsi="Times New Roman" w:cs="Times New Roman"/>
          <w:color w:val="auto"/>
          <w:kern w:val="2"/>
          <w:sz w:val="21"/>
          <w:szCs w:val="22"/>
          <w:lang w:val="en-US"/>
        </w:rPr>
      </w:pP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报告人：</w:t>
      </w: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 xml:space="preserve"> </w:t>
      </w:r>
      <w:proofErr w:type="gramStart"/>
      <w:r w:rsidR="00FF58F9" w:rsidRPr="00FF58F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项征御</w:t>
      </w:r>
      <w:proofErr w:type="gramEnd"/>
      <w:r w:rsidR="002E6CE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 xml:space="preserve"> </w:t>
      </w:r>
      <w:r w:rsidR="00FF58F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博士</w:t>
      </w:r>
    </w:p>
    <w:p w:rsidR="00A45B79" w:rsidRPr="00A45B79" w:rsidRDefault="00A45B79" w:rsidP="00A45B79">
      <w:pPr>
        <w:pStyle w:val="2"/>
        <w:spacing w:line="276" w:lineRule="auto"/>
        <w:rPr>
          <w:rFonts w:ascii="Times New Roman" w:eastAsiaTheme="minorEastAsia" w:hAnsi="Times New Roman" w:cs="Times New Roman"/>
          <w:color w:val="auto"/>
          <w:kern w:val="2"/>
          <w:sz w:val="21"/>
          <w:szCs w:val="22"/>
          <w:lang w:val="en-US"/>
        </w:rPr>
      </w:pP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单位：</w:t>
      </w: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 xml:space="preserve"> </w:t>
      </w:r>
      <w:r w:rsidR="00FF58F9" w:rsidRPr="00FF58F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上海数学中心</w:t>
      </w:r>
    </w:p>
    <w:p w:rsidR="00A45B79" w:rsidRPr="00A45B79" w:rsidRDefault="00A45B79" w:rsidP="00A45B79">
      <w:pPr>
        <w:pStyle w:val="2"/>
        <w:spacing w:line="276" w:lineRule="auto"/>
        <w:rPr>
          <w:rFonts w:ascii="Times New Roman" w:eastAsiaTheme="minorEastAsia" w:hAnsi="Times New Roman" w:cs="Times New Roman"/>
          <w:color w:val="auto"/>
          <w:kern w:val="2"/>
          <w:sz w:val="21"/>
          <w:szCs w:val="22"/>
          <w:lang w:val="en-US"/>
        </w:rPr>
      </w:pP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时间：</w:t>
      </w:r>
      <w:r w:rsidR="00FF58F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5</w:t>
      </w: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月</w:t>
      </w:r>
      <w:r w:rsidR="00FF58F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5</w:t>
      </w: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日（周</w:t>
      </w: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 xml:space="preserve"> </w:t>
      </w:r>
      <w:r w:rsidR="00FF58F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五</w:t>
      </w: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）</w:t>
      </w: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 xml:space="preserve"> 13:</w:t>
      </w:r>
      <w:r w:rsidR="00FF58F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3</w:t>
      </w: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0--14:</w:t>
      </w:r>
      <w:r w:rsidR="00FF58F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3</w:t>
      </w: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0</w:t>
      </w:r>
    </w:p>
    <w:p w:rsidR="00A45B79" w:rsidRPr="00A45B79" w:rsidRDefault="00A45B79" w:rsidP="00A45B79">
      <w:pPr>
        <w:pStyle w:val="2"/>
        <w:spacing w:line="276" w:lineRule="auto"/>
        <w:rPr>
          <w:rFonts w:ascii="Times New Roman" w:eastAsiaTheme="minorEastAsia" w:hAnsi="Times New Roman" w:cs="Times New Roman"/>
          <w:color w:val="auto"/>
          <w:kern w:val="2"/>
          <w:sz w:val="21"/>
          <w:szCs w:val="22"/>
          <w:lang w:val="en-US"/>
        </w:rPr>
      </w:pP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邀请人：</w:t>
      </w: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 xml:space="preserve"> </w:t>
      </w:r>
      <w:proofErr w:type="gramStart"/>
      <w:r w:rsidR="00FF58F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谢兵永</w:t>
      </w:r>
      <w:proofErr w:type="gramEnd"/>
    </w:p>
    <w:p w:rsidR="00A45B79" w:rsidRPr="00A45B79" w:rsidRDefault="00A45B79" w:rsidP="00A45B79">
      <w:pPr>
        <w:pStyle w:val="2"/>
        <w:spacing w:line="276" w:lineRule="auto"/>
        <w:jc w:val="both"/>
        <w:rPr>
          <w:rFonts w:ascii="Times New Roman" w:eastAsiaTheme="minorEastAsia" w:hAnsi="Times New Roman" w:cs="Times New Roman"/>
          <w:color w:val="auto"/>
          <w:kern w:val="2"/>
          <w:sz w:val="21"/>
          <w:szCs w:val="22"/>
          <w:lang w:val="en-US"/>
        </w:rPr>
      </w:pP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地点：闵行数学楼</w:t>
      </w: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401</w:t>
      </w: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报告厅</w:t>
      </w:r>
    </w:p>
    <w:p w:rsidR="002E6CE9" w:rsidRDefault="00A45B79" w:rsidP="00A45B79">
      <w:pPr>
        <w:pStyle w:val="2"/>
        <w:spacing w:line="276" w:lineRule="auto"/>
        <w:jc w:val="both"/>
        <w:rPr>
          <w:rFonts w:ascii="Microsoft YaHei UI" w:hAnsi="Microsoft YaHei UI" w:hint="eastAsia"/>
          <w:color w:val="000000"/>
          <w:sz w:val="21"/>
          <w:szCs w:val="21"/>
        </w:rPr>
      </w:pP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题目：</w:t>
      </w:r>
      <w:r w:rsidR="00FF58F9">
        <w:rPr>
          <w:rFonts w:ascii="Microsoft YaHei UI" w:hAnsi="Microsoft YaHei UI" w:hint="eastAsia"/>
          <w:color w:val="000000"/>
          <w:sz w:val="21"/>
          <w:szCs w:val="21"/>
        </w:rPr>
        <w:t xml:space="preserve"> </w:t>
      </w:r>
      <w:r w:rsidR="00FF58F9" w:rsidRPr="00FF58F9">
        <w:rPr>
          <w:rFonts w:ascii="Microsoft YaHei UI" w:hAnsi="Microsoft YaHei UI"/>
          <w:color w:val="000000"/>
          <w:sz w:val="21"/>
          <w:szCs w:val="21"/>
        </w:rPr>
        <w:t xml:space="preserve"> Twisted </w:t>
      </w:r>
      <w:proofErr w:type="spellStart"/>
      <w:r w:rsidR="00FF58F9" w:rsidRPr="00FF58F9">
        <w:rPr>
          <w:rFonts w:ascii="Microsoft YaHei UI" w:hAnsi="Microsoft YaHei UI"/>
          <w:color w:val="000000"/>
          <w:sz w:val="21"/>
          <w:szCs w:val="21"/>
        </w:rPr>
        <w:t>Lefschetz</w:t>
      </w:r>
      <w:proofErr w:type="spellEnd"/>
      <w:r w:rsidR="00FF58F9" w:rsidRPr="00FF58F9">
        <w:rPr>
          <w:rFonts w:ascii="Microsoft YaHei UI" w:hAnsi="Microsoft YaHei UI"/>
          <w:color w:val="000000"/>
          <w:sz w:val="21"/>
          <w:szCs w:val="21"/>
        </w:rPr>
        <w:t xml:space="preserve"> number formulas and p-</w:t>
      </w:r>
      <w:proofErr w:type="spellStart"/>
      <w:r w:rsidR="00FF58F9" w:rsidRPr="00FF58F9">
        <w:rPr>
          <w:rFonts w:ascii="Microsoft YaHei UI" w:hAnsi="Microsoft YaHei UI"/>
          <w:color w:val="000000"/>
          <w:sz w:val="21"/>
          <w:szCs w:val="21"/>
        </w:rPr>
        <w:t>adic</w:t>
      </w:r>
      <w:proofErr w:type="spellEnd"/>
      <w:r w:rsidR="00FF58F9" w:rsidRPr="00FF58F9">
        <w:rPr>
          <w:rFonts w:ascii="Microsoft YaHei UI" w:hAnsi="Microsoft YaHei UI"/>
          <w:color w:val="000000"/>
          <w:sz w:val="21"/>
          <w:szCs w:val="21"/>
        </w:rPr>
        <w:t xml:space="preserve"> trace formulas</w:t>
      </w:r>
    </w:p>
    <w:p w:rsidR="00FF58F9" w:rsidRPr="00FF58F9" w:rsidRDefault="00A45B79" w:rsidP="00FF58F9">
      <w:pPr>
        <w:rPr>
          <w:rFonts w:ascii="Times New Roman" w:hAnsi="Times New Roman" w:cs="Times New Roman"/>
        </w:rPr>
      </w:pPr>
      <w:r w:rsidRPr="00A45B79">
        <w:rPr>
          <w:rFonts w:ascii="Times New Roman" w:hAnsi="Times New Roman" w:cs="Times New Roman" w:hint="eastAsia"/>
        </w:rPr>
        <w:t>摘要：</w:t>
      </w:r>
      <w:r w:rsidR="00FF58F9" w:rsidRPr="00FF58F9">
        <w:rPr>
          <w:rFonts w:ascii="Times New Roman" w:hAnsi="Times New Roman" w:cs="Times New Roman"/>
        </w:rPr>
        <w:t xml:space="preserve">We first introduce Arthur's formula for L^2 </w:t>
      </w:r>
      <w:proofErr w:type="spellStart"/>
      <w:r w:rsidR="00FF58F9" w:rsidRPr="00FF58F9">
        <w:rPr>
          <w:rFonts w:ascii="Times New Roman" w:hAnsi="Times New Roman" w:cs="Times New Roman"/>
        </w:rPr>
        <w:t>Lefschetz</w:t>
      </w:r>
      <w:proofErr w:type="spellEnd"/>
      <w:r w:rsidR="00FF58F9" w:rsidRPr="00FF58F9">
        <w:rPr>
          <w:rFonts w:ascii="Times New Roman" w:hAnsi="Times New Roman" w:cs="Times New Roman"/>
        </w:rPr>
        <w:t xml:space="preserve"> numbers of </w:t>
      </w:r>
      <w:proofErr w:type="spellStart"/>
      <w:r w:rsidR="00FF58F9" w:rsidRPr="00FF58F9">
        <w:rPr>
          <w:rFonts w:ascii="Times New Roman" w:hAnsi="Times New Roman" w:cs="Times New Roman"/>
        </w:rPr>
        <w:t>Hecke</w:t>
      </w:r>
      <w:proofErr w:type="spellEnd"/>
      <w:r w:rsidR="00FF58F9" w:rsidRPr="00FF58F9">
        <w:rPr>
          <w:rFonts w:ascii="Times New Roman" w:hAnsi="Times New Roman" w:cs="Times New Roman"/>
        </w:rPr>
        <w:t xml:space="preserve"> operators, and show it can be interpolated p-</w:t>
      </w:r>
      <w:proofErr w:type="spellStart"/>
      <w:r w:rsidR="00FF58F9" w:rsidRPr="00FF58F9">
        <w:rPr>
          <w:rFonts w:ascii="Times New Roman" w:hAnsi="Times New Roman" w:cs="Times New Roman"/>
        </w:rPr>
        <w:t>adically</w:t>
      </w:r>
      <w:proofErr w:type="spellEnd"/>
      <w:r w:rsidR="00FF58F9" w:rsidRPr="00FF58F9">
        <w:rPr>
          <w:rFonts w:ascii="Times New Roman" w:hAnsi="Times New Roman" w:cs="Times New Roman"/>
        </w:rPr>
        <w:t>. For a reductive group whi</w:t>
      </w:r>
      <w:r w:rsidR="00FF58F9">
        <w:rPr>
          <w:rFonts w:ascii="Times New Roman" w:hAnsi="Times New Roman" w:cs="Times New Roman"/>
        </w:rPr>
        <w:t xml:space="preserve">ch is anisotropic at infinite, </w:t>
      </w:r>
      <w:r w:rsidR="00FF58F9" w:rsidRPr="00FF58F9">
        <w:rPr>
          <w:rFonts w:ascii="Times New Roman" w:hAnsi="Times New Roman" w:cs="Times New Roman"/>
        </w:rPr>
        <w:t xml:space="preserve">we then give an explicit formula for twisted </w:t>
      </w:r>
      <w:proofErr w:type="spellStart"/>
      <w:r w:rsidR="00FF58F9" w:rsidRPr="00FF58F9">
        <w:rPr>
          <w:rFonts w:ascii="Times New Roman" w:hAnsi="Times New Roman" w:cs="Times New Roman"/>
        </w:rPr>
        <w:t>Lefschetz</w:t>
      </w:r>
      <w:proofErr w:type="spellEnd"/>
      <w:r w:rsidR="00FF58F9" w:rsidRPr="00FF58F9">
        <w:rPr>
          <w:rFonts w:ascii="Times New Roman" w:hAnsi="Times New Roman" w:cs="Times New Roman"/>
        </w:rPr>
        <w:t xml:space="preserve"> numbers and show it can also be interpolated p-</w:t>
      </w:r>
      <w:proofErr w:type="spellStart"/>
      <w:r w:rsidR="00FF58F9" w:rsidRPr="00FF58F9">
        <w:rPr>
          <w:rFonts w:ascii="Times New Roman" w:hAnsi="Times New Roman" w:cs="Times New Roman"/>
        </w:rPr>
        <w:t>adically</w:t>
      </w:r>
      <w:proofErr w:type="spellEnd"/>
      <w:r w:rsidR="00FF58F9" w:rsidRPr="00FF58F9">
        <w:rPr>
          <w:rFonts w:ascii="Times New Roman" w:hAnsi="Times New Roman" w:cs="Times New Roman"/>
        </w:rPr>
        <w:t xml:space="preserve">. </w:t>
      </w:r>
    </w:p>
    <w:p w:rsidR="002E6CE9" w:rsidRDefault="00FF58F9" w:rsidP="00FF58F9">
      <w:pPr>
        <w:rPr>
          <w:rFonts w:ascii="Times New Roman" w:hAnsi="Times New Roman" w:cs="Times New Roman"/>
        </w:rPr>
      </w:pPr>
      <w:r w:rsidRPr="00FF58F9">
        <w:rPr>
          <w:rFonts w:ascii="Times New Roman" w:hAnsi="Times New Roman" w:cs="Times New Roman"/>
        </w:rPr>
        <w:t>Those p-</w:t>
      </w:r>
      <w:proofErr w:type="spellStart"/>
      <w:r w:rsidRPr="00FF58F9">
        <w:rPr>
          <w:rFonts w:ascii="Times New Roman" w:hAnsi="Times New Roman" w:cs="Times New Roman"/>
        </w:rPr>
        <w:t>adic</w:t>
      </w:r>
      <w:proofErr w:type="spellEnd"/>
      <w:r w:rsidRPr="00FF58F9">
        <w:rPr>
          <w:rFonts w:ascii="Times New Roman" w:hAnsi="Times New Roman" w:cs="Times New Roman"/>
        </w:rPr>
        <w:t xml:space="preserve"> interpolations give a p-</w:t>
      </w:r>
      <w:proofErr w:type="spellStart"/>
      <w:r w:rsidRPr="00FF58F9">
        <w:rPr>
          <w:rFonts w:ascii="Times New Roman" w:hAnsi="Times New Roman" w:cs="Times New Roman"/>
        </w:rPr>
        <w:t>adic</w:t>
      </w:r>
      <w:proofErr w:type="spellEnd"/>
      <w:r w:rsidRPr="00FF58F9">
        <w:rPr>
          <w:rFonts w:ascii="Times New Roman" w:hAnsi="Times New Roman" w:cs="Times New Roman"/>
        </w:rPr>
        <w:t xml:space="preserve"> trace formula theory parallel to the theory of Arthur-</w:t>
      </w:r>
      <w:proofErr w:type="spellStart"/>
      <w:r w:rsidRPr="00FF58F9">
        <w:rPr>
          <w:rFonts w:ascii="Times New Roman" w:hAnsi="Times New Roman" w:cs="Times New Roman"/>
        </w:rPr>
        <w:t>Clozel</w:t>
      </w:r>
      <w:proofErr w:type="spellEnd"/>
      <w:r w:rsidRPr="00FF58F9">
        <w:rPr>
          <w:rFonts w:ascii="Times New Roman" w:hAnsi="Times New Roman" w:cs="Times New Roman"/>
        </w:rPr>
        <w:t>.</w:t>
      </w:r>
    </w:p>
    <w:p w:rsidR="00A45B79" w:rsidRPr="00FF58F9" w:rsidRDefault="00FF58F9" w:rsidP="00A45B79">
      <w:pPr>
        <w:pStyle w:val="2"/>
        <w:spacing w:line="276" w:lineRule="auto"/>
        <w:jc w:val="both"/>
        <w:rPr>
          <w:rFonts w:ascii="Microsoft YaHei UI" w:hAnsi="Microsoft YaHei UI" w:hint="eastAsia"/>
          <w:color w:val="000000"/>
          <w:sz w:val="21"/>
          <w:szCs w:val="21"/>
        </w:rPr>
      </w:pPr>
      <w:r w:rsidRPr="00FF58F9">
        <w:rPr>
          <w:rFonts w:ascii="Microsoft YaHei UI" w:hAnsi="Microsoft YaHei UI" w:hint="eastAsia"/>
          <w:color w:val="000000"/>
          <w:sz w:val="21"/>
          <w:szCs w:val="21"/>
        </w:rPr>
        <w:t>个人简介</w:t>
      </w:r>
      <w:r>
        <w:rPr>
          <w:rFonts w:ascii="Microsoft YaHei UI" w:hAnsi="Microsoft YaHei UI" w:hint="eastAsia"/>
          <w:color w:val="000000"/>
          <w:sz w:val="21"/>
          <w:szCs w:val="21"/>
        </w:rPr>
        <w:t>：</w:t>
      </w:r>
      <w:proofErr w:type="gramStart"/>
      <w:r w:rsidRPr="00FF58F9">
        <w:rPr>
          <w:rFonts w:ascii="Microsoft YaHei UI" w:hAnsi="Microsoft YaHei UI" w:hint="eastAsia"/>
          <w:color w:val="000000"/>
          <w:sz w:val="21"/>
          <w:szCs w:val="21"/>
        </w:rPr>
        <w:t>项征御毕业</w:t>
      </w:r>
      <w:proofErr w:type="gramEnd"/>
      <w:r w:rsidRPr="00FF58F9">
        <w:rPr>
          <w:rFonts w:ascii="Microsoft YaHei UI" w:hAnsi="Microsoft YaHei UI" w:hint="eastAsia"/>
          <w:color w:val="000000"/>
          <w:sz w:val="21"/>
          <w:szCs w:val="21"/>
        </w:rPr>
        <w:t>于哥伦比亚大学，师从</w:t>
      </w:r>
      <w:r w:rsidRPr="00FF58F9">
        <w:rPr>
          <w:rFonts w:ascii="Microsoft YaHei UI" w:hAnsi="Microsoft YaHei UI"/>
          <w:color w:val="000000"/>
          <w:sz w:val="21"/>
          <w:szCs w:val="21"/>
        </w:rPr>
        <w:t>Urban</w:t>
      </w:r>
      <w:r w:rsidRPr="00FF58F9">
        <w:rPr>
          <w:rFonts w:ascii="Microsoft YaHei UI" w:hAnsi="Microsoft YaHei UI" w:hint="eastAsia"/>
          <w:color w:val="000000"/>
          <w:sz w:val="21"/>
          <w:szCs w:val="21"/>
        </w:rPr>
        <w:t>教授</w:t>
      </w:r>
      <w:r w:rsidRPr="00FF58F9">
        <w:rPr>
          <w:rFonts w:ascii="Microsoft YaHei UI" w:hAnsi="Microsoft YaHei UI"/>
          <w:color w:val="000000"/>
          <w:sz w:val="21"/>
          <w:szCs w:val="21"/>
        </w:rPr>
        <w:t xml:space="preserve">. </w:t>
      </w:r>
      <w:r w:rsidRPr="00FF58F9">
        <w:rPr>
          <w:rFonts w:ascii="Microsoft YaHei UI" w:hAnsi="Microsoft YaHei UI" w:hint="eastAsia"/>
          <w:color w:val="000000"/>
          <w:sz w:val="21"/>
          <w:szCs w:val="21"/>
        </w:rPr>
        <w:t>研究领域为代数数论，研究方向为</w:t>
      </w:r>
      <w:r w:rsidRPr="00FF58F9">
        <w:rPr>
          <w:rFonts w:ascii="Microsoft YaHei UI" w:hAnsi="Microsoft YaHei UI"/>
          <w:color w:val="000000"/>
          <w:sz w:val="21"/>
          <w:szCs w:val="21"/>
        </w:rPr>
        <w:t xml:space="preserve"> p-</w:t>
      </w:r>
      <w:proofErr w:type="spellStart"/>
      <w:r w:rsidRPr="00FF58F9">
        <w:rPr>
          <w:rFonts w:ascii="Microsoft YaHei UI" w:hAnsi="Microsoft YaHei UI"/>
          <w:color w:val="000000"/>
          <w:sz w:val="21"/>
          <w:szCs w:val="21"/>
        </w:rPr>
        <w:t>adic</w:t>
      </w:r>
      <w:proofErr w:type="spellEnd"/>
      <w:r w:rsidRPr="00FF58F9">
        <w:rPr>
          <w:rFonts w:ascii="Microsoft YaHei UI" w:hAnsi="Microsoft YaHei UI"/>
          <w:color w:val="000000"/>
          <w:sz w:val="21"/>
          <w:szCs w:val="21"/>
        </w:rPr>
        <w:t xml:space="preserve"> </w:t>
      </w:r>
      <w:r w:rsidRPr="00FF58F9">
        <w:rPr>
          <w:rFonts w:ascii="Microsoft YaHei UI" w:hAnsi="Microsoft YaHei UI" w:hint="eastAsia"/>
          <w:color w:val="000000"/>
          <w:sz w:val="21"/>
          <w:szCs w:val="21"/>
        </w:rPr>
        <w:t>自守形式和</w:t>
      </w:r>
      <w:r w:rsidRPr="00FF58F9">
        <w:rPr>
          <w:rFonts w:ascii="Microsoft YaHei UI" w:hAnsi="Microsoft YaHei UI"/>
          <w:color w:val="000000"/>
          <w:sz w:val="21"/>
          <w:szCs w:val="21"/>
        </w:rPr>
        <w:t>p-</w:t>
      </w:r>
      <w:proofErr w:type="gramStart"/>
      <w:r w:rsidRPr="00FF58F9">
        <w:rPr>
          <w:rFonts w:ascii="Microsoft YaHei UI" w:hAnsi="Microsoft YaHei UI" w:hint="eastAsia"/>
          <w:color w:val="000000"/>
          <w:sz w:val="21"/>
          <w:szCs w:val="21"/>
        </w:rPr>
        <w:t>进迹公式</w:t>
      </w:r>
      <w:proofErr w:type="gramEnd"/>
      <w:r w:rsidRPr="00FF58F9">
        <w:rPr>
          <w:rFonts w:ascii="Microsoft YaHei UI" w:hAnsi="Microsoft YaHei UI" w:hint="eastAsia"/>
          <w:color w:val="000000"/>
          <w:sz w:val="21"/>
          <w:szCs w:val="21"/>
        </w:rPr>
        <w:t>。</w:t>
      </w:r>
    </w:p>
    <w:p w:rsidR="00FF58F9" w:rsidRPr="00532973" w:rsidRDefault="00FF58F9" w:rsidP="00FF58F9">
      <w:pPr>
        <w:pStyle w:val="a4"/>
        <w:rPr>
          <w:rFonts w:ascii="Times New Roman" w:eastAsiaTheme="minorEastAsia" w:hAnsi="Times New Roman" w:cs="Times New Roman"/>
          <w:szCs w:val="22"/>
        </w:rPr>
      </w:pPr>
      <w:r w:rsidRPr="00532973">
        <w:rPr>
          <w:rFonts w:ascii="Times New Roman" w:eastAsiaTheme="minorEastAsia" w:hAnsi="Times New Roman" w:cs="Times New Roman"/>
          <w:szCs w:val="22"/>
        </w:rPr>
        <w:t>He obtained his PhD degree in Mathematics from Columbia University, where he studied p-</w:t>
      </w:r>
      <w:proofErr w:type="spellStart"/>
      <w:r w:rsidRPr="00532973">
        <w:rPr>
          <w:rFonts w:ascii="Times New Roman" w:eastAsiaTheme="minorEastAsia" w:hAnsi="Times New Roman" w:cs="Times New Roman"/>
          <w:szCs w:val="22"/>
        </w:rPr>
        <w:t>adic</w:t>
      </w:r>
      <w:proofErr w:type="spellEnd"/>
      <w:r w:rsidRPr="00532973">
        <w:rPr>
          <w:rFonts w:ascii="Times New Roman" w:eastAsiaTheme="minorEastAsia" w:hAnsi="Times New Roman" w:cs="Times New Roman"/>
          <w:szCs w:val="22"/>
        </w:rPr>
        <w:t xml:space="preserve"> automorphic forms and </w:t>
      </w:r>
      <w:proofErr w:type="spellStart"/>
      <w:r w:rsidRPr="00532973">
        <w:rPr>
          <w:rFonts w:ascii="Times New Roman" w:eastAsiaTheme="minorEastAsia" w:hAnsi="Times New Roman" w:cs="Times New Roman"/>
          <w:szCs w:val="22"/>
        </w:rPr>
        <w:t>eigenvariety</w:t>
      </w:r>
      <w:proofErr w:type="spellEnd"/>
      <w:r w:rsidRPr="00532973">
        <w:rPr>
          <w:rFonts w:ascii="Times New Roman" w:eastAsiaTheme="minorEastAsia" w:hAnsi="Times New Roman" w:cs="Times New Roman"/>
          <w:szCs w:val="22"/>
        </w:rPr>
        <w:t xml:space="preserve"> theory under the advis</w:t>
      </w:r>
      <w:r w:rsidR="00532973">
        <w:rPr>
          <w:rFonts w:ascii="Times New Roman" w:eastAsiaTheme="minorEastAsia" w:hAnsi="Times New Roman" w:cs="Times New Roman" w:hint="eastAsia"/>
          <w:szCs w:val="22"/>
        </w:rPr>
        <w:t>or</w:t>
      </w:r>
      <w:r w:rsidRPr="00532973">
        <w:rPr>
          <w:rFonts w:ascii="Times New Roman" w:eastAsiaTheme="minorEastAsia" w:hAnsi="Times New Roman" w:cs="Times New Roman"/>
          <w:szCs w:val="22"/>
        </w:rPr>
        <w:t xml:space="preserve"> of Professor Eric Urban. He was a Hedrick assistant professor in UCLA and worked with Professor </w:t>
      </w:r>
      <w:proofErr w:type="spellStart"/>
      <w:r w:rsidRPr="00532973">
        <w:rPr>
          <w:rFonts w:ascii="Times New Roman" w:eastAsiaTheme="minorEastAsia" w:hAnsi="Times New Roman" w:cs="Times New Roman"/>
          <w:szCs w:val="22"/>
        </w:rPr>
        <w:t>Haruzo</w:t>
      </w:r>
      <w:proofErr w:type="spellEnd"/>
      <w:r w:rsidRPr="00532973">
        <w:rPr>
          <w:rFonts w:ascii="Times New Roman" w:eastAsiaTheme="minorEastAsia" w:hAnsi="Times New Roman" w:cs="Times New Roman"/>
          <w:szCs w:val="22"/>
        </w:rPr>
        <w:t xml:space="preserve"> </w:t>
      </w:r>
      <w:proofErr w:type="spellStart"/>
      <w:r w:rsidRPr="00532973">
        <w:rPr>
          <w:rFonts w:ascii="Times New Roman" w:eastAsiaTheme="minorEastAsia" w:hAnsi="Times New Roman" w:cs="Times New Roman"/>
          <w:szCs w:val="22"/>
        </w:rPr>
        <w:t>Hida</w:t>
      </w:r>
      <w:proofErr w:type="spellEnd"/>
      <w:r w:rsidRPr="00532973">
        <w:rPr>
          <w:rFonts w:ascii="Times New Roman" w:eastAsiaTheme="minorEastAsia" w:hAnsi="Times New Roman" w:cs="Times New Roman"/>
          <w:szCs w:val="22"/>
        </w:rPr>
        <w:t xml:space="preserve">. Now he is a young investigator at </w:t>
      </w:r>
      <w:proofErr w:type="spellStart"/>
      <w:r w:rsidRPr="00532973">
        <w:rPr>
          <w:rFonts w:ascii="Times New Roman" w:eastAsiaTheme="minorEastAsia" w:hAnsi="Times New Roman" w:cs="Times New Roman"/>
          <w:szCs w:val="22"/>
        </w:rPr>
        <w:t>Fudan</w:t>
      </w:r>
      <w:proofErr w:type="spellEnd"/>
      <w:r w:rsidRPr="00532973">
        <w:rPr>
          <w:rFonts w:ascii="Times New Roman" w:eastAsiaTheme="minorEastAsia" w:hAnsi="Times New Roman" w:cs="Times New Roman"/>
          <w:szCs w:val="22"/>
        </w:rPr>
        <w:t xml:space="preserve"> University, Shanghai Center for Mathematical Science. </w:t>
      </w:r>
    </w:p>
    <w:p w:rsidR="00FF58F9" w:rsidRPr="00532973" w:rsidRDefault="00FF58F9" w:rsidP="00FF58F9">
      <w:pPr>
        <w:pStyle w:val="a4"/>
        <w:rPr>
          <w:rFonts w:ascii="Times New Roman" w:eastAsiaTheme="minorEastAsia" w:hAnsi="Times New Roman" w:cs="Times New Roman"/>
          <w:szCs w:val="22"/>
        </w:rPr>
      </w:pPr>
      <w:r w:rsidRPr="00532973">
        <w:rPr>
          <w:rFonts w:ascii="Times New Roman" w:eastAsiaTheme="minorEastAsia" w:hAnsi="Times New Roman" w:cs="Times New Roman"/>
          <w:szCs w:val="22"/>
        </w:rPr>
        <w:t>His research interests include Number Theory, p-</w:t>
      </w:r>
      <w:proofErr w:type="spellStart"/>
      <w:r w:rsidRPr="00532973">
        <w:rPr>
          <w:rFonts w:ascii="Times New Roman" w:eastAsiaTheme="minorEastAsia" w:hAnsi="Times New Roman" w:cs="Times New Roman"/>
          <w:szCs w:val="22"/>
        </w:rPr>
        <w:t>adic</w:t>
      </w:r>
      <w:proofErr w:type="spellEnd"/>
      <w:r w:rsidRPr="00532973">
        <w:rPr>
          <w:rFonts w:ascii="Times New Roman" w:eastAsiaTheme="minorEastAsia" w:hAnsi="Times New Roman" w:cs="Times New Roman"/>
          <w:szCs w:val="22"/>
        </w:rPr>
        <w:t xml:space="preserve"> automorphic forms and p-</w:t>
      </w:r>
      <w:proofErr w:type="spellStart"/>
      <w:r w:rsidRPr="00532973">
        <w:rPr>
          <w:rFonts w:ascii="Times New Roman" w:eastAsiaTheme="minorEastAsia" w:hAnsi="Times New Roman" w:cs="Times New Roman"/>
          <w:szCs w:val="22"/>
        </w:rPr>
        <w:t>adic</w:t>
      </w:r>
      <w:proofErr w:type="spellEnd"/>
      <w:r w:rsidRPr="00532973">
        <w:rPr>
          <w:rFonts w:ascii="Times New Roman" w:eastAsiaTheme="minorEastAsia" w:hAnsi="Times New Roman" w:cs="Times New Roman"/>
          <w:szCs w:val="22"/>
        </w:rPr>
        <w:t xml:space="preserve"> trace formulas.</w:t>
      </w:r>
    </w:p>
    <w:p w:rsidR="000C5901" w:rsidRPr="00FF58F9" w:rsidRDefault="000C5901" w:rsidP="000C5901"/>
    <w:p w:rsidR="00A860BB" w:rsidRDefault="00143DF0" w:rsidP="00A860B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59705" cy="39503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DF0" w:rsidRDefault="00143DF0" w:rsidP="00A860BB">
      <w:pPr>
        <w:rPr>
          <w:rFonts w:hint="eastAsia"/>
        </w:rPr>
      </w:pPr>
    </w:p>
    <w:p w:rsidR="00143DF0" w:rsidRDefault="00143DF0" w:rsidP="00A860BB">
      <w:pPr>
        <w:rPr>
          <w:rFonts w:hint="eastAsia"/>
        </w:rPr>
      </w:pPr>
    </w:p>
    <w:p w:rsidR="00143DF0" w:rsidRDefault="00143DF0" w:rsidP="00A860BB">
      <w:r>
        <w:rPr>
          <w:noProof/>
        </w:rPr>
        <w:drawing>
          <wp:inline distT="0" distB="0" distL="0" distR="0">
            <wp:extent cx="5274310" cy="335788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3D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icrosoft YaHei UI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B79"/>
    <w:rsid w:val="000C5901"/>
    <w:rsid w:val="00143DF0"/>
    <w:rsid w:val="002B51C5"/>
    <w:rsid w:val="002E6CE9"/>
    <w:rsid w:val="00417CB5"/>
    <w:rsid w:val="00532973"/>
    <w:rsid w:val="00734413"/>
    <w:rsid w:val="008E1BDF"/>
    <w:rsid w:val="00A45B79"/>
    <w:rsid w:val="00A860BB"/>
    <w:rsid w:val="00AD4CD0"/>
    <w:rsid w:val="00B46E97"/>
    <w:rsid w:val="00BE696F"/>
    <w:rsid w:val="00C406B3"/>
    <w:rsid w:val="00FF5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A45B79"/>
    <w:pPr>
      <w:keepNext/>
      <w:keepLines/>
      <w:widowControl/>
      <w:spacing w:before="40" w:line="259" w:lineRule="auto"/>
      <w:jc w:val="left"/>
      <w:outlineLvl w:val="1"/>
    </w:pPr>
    <w:rPr>
      <w:rFonts w:asciiTheme="majorHAnsi" w:eastAsiaTheme="majorEastAsia" w:hAnsiTheme="majorHAnsi" w:cstheme="majorBidi"/>
      <w:color w:val="365F91" w:themeColor="accent1" w:themeShade="BF"/>
      <w:kern w:val="0"/>
      <w:sz w:val="26"/>
      <w:szCs w:val="26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A45B79"/>
    <w:rPr>
      <w:rFonts w:asciiTheme="majorHAnsi" w:eastAsiaTheme="majorEastAsia" w:hAnsiTheme="majorHAnsi" w:cstheme="majorBidi"/>
      <w:color w:val="365F91" w:themeColor="accent1" w:themeShade="BF"/>
      <w:kern w:val="0"/>
      <w:sz w:val="26"/>
      <w:szCs w:val="26"/>
      <w:lang w:val="en-GB"/>
    </w:rPr>
  </w:style>
  <w:style w:type="paragraph" w:styleId="a3">
    <w:name w:val="Balloon Text"/>
    <w:basedOn w:val="a"/>
    <w:link w:val="Char"/>
    <w:uiPriority w:val="99"/>
    <w:semiHidden/>
    <w:unhideWhenUsed/>
    <w:rsid w:val="00AD4CD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D4CD0"/>
    <w:rPr>
      <w:sz w:val="18"/>
      <w:szCs w:val="18"/>
    </w:rPr>
  </w:style>
  <w:style w:type="paragraph" w:styleId="a4">
    <w:name w:val="Plain Text"/>
    <w:basedOn w:val="a"/>
    <w:link w:val="Char0"/>
    <w:uiPriority w:val="99"/>
    <w:semiHidden/>
    <w:unhideWhenUsed/>
    <w:rsid w:val="00FF58F9"/>
    <w:pPr>
      <w:jc w:val="left"/>
    </w:pPr>
    <w:rPr>
      <w:rFonts w:ascii="Calibri" w:eastAsia="宋体" w:hAnsi="Courier New" w:cs="Courier New"/>
      <w:szCs w:val="21"/>
    </w:rPr>
  </w:style>
  <w:style w:type="character" w:customStyle="1" w:styleId="Char0">
    <w:name w:val="纯文本 Char"/>
    <w:basedOn w:val="a0"/>
    <w:link w:val="a4"/>
    <w:uiPriority w:val="99"/>
    <w:semiHidden/>
    <w:rsid w:val="00FF58F9"/>
    <w:rPr>
      <w:rFonts w:ascii="Calibri" w:eastAsia="宋体" w:hAnsi="Courier New" w:cs="Courier New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A45B79"/>
    <w:pPr>
      <w:keepNext/>
      <w:keepLines/>
      <w:widowControl/>
      <w:spacing w:before="40" w:line="259" w:lineRule="auto"/>
      <w:jc w:val="left"/>
      <w:outlineLvl w:val="1"/>
    </w:pPr>
    <w:rPr>
      <w:rFonts w:asciiTheme="majorHAnsi" w:eastAsiaTheme="majorEastAsia" w:hAnsiTheme="majorHAnsi" w:cstheme="majorBidi"/>
      <w:color w:val="365F91" w:themeColor="accent1" w:themeShade="BF"/>
      <w:kern w:val="0"/>
      <w:sz w:val="26"/>
      <w:szCs w:val="26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A45B79"/>
    <w:rPr>
      <w:rFonts w:asciiTheme="majorHAnsi" w:eastAsiaTheme="majorEastAsia" w:hAnsiTheme="majorHAnsi" w:cstheme="majorBidi"/>
      <w:color w:val="365F91" w:themeColor="accent1" w:themeShade="BF"/>
      <w:kern w:val="0"/>
      <w:sz w:val="26"/>
      <w:szCs w:val="26"/>
      <w:lang w:val="en-GB"/>
    </w:rPr>
  </w:style>
  <w:style w:type="paragraph" w:styleId="a3">
    <w:name w:val="Balloon Text"/>
    <w:basedOn w:val="a"/>
    <w:link w:val="Char"/>
    <w:uiPriority w:val="99"/>
    <w:semiHidden/>
    <w:unhideWhenUsed/>
    <w:rsid w:val="00AD4CD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D4CD0"/>
    <w:rPr>
      <w:sz w:val="18"/>
      <w:szCs w:val="18"/>
    </w:rPr>
  </w:style>
  <w:style w:type="paragraph" w:styleId="a4">
    <w:name w:val="Plain Text"/>
    <w:basedOn w:val="a"/>
    <w:link w:val="Char0"/>
    <w:uiPriority w:val="99"/>
    <w:semiHidden/>
    <w:unhideWhenUsed/>
    <w:rsid w:val="00FF58F9"/>
    <w:pPr>
      <w:jc w:val="left"/>
    </w:pPr>
    <w:rPr>
      <w:rFonts w:ascii="Calibri" w:eastAsia="宋体" w:hAnsi="Courier New" w:cs="Courier New"/>
      <w:szCs w:val="21"/>
    </w:rPr>
  </w:style>
  <w:style w:type="character" w:customStyle="1" w:styleId="Char0">
    <w:name w:val="纯文本 Char"/>
    <w:basedOn w:val="a0"/>
    <w:link w:val="a4"/>
    <w:uiPriority w:val="99"/>
    <w:semiHidden/>
    <w:rsid w:val="00FF58F9"/>
    <w:rPr>
      <w:rFonts w:ascii="Calibri" w:eastAsia="宋体" w:hAnsi="Courier New" w:cs="Courier New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12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160</Words>
  <Characters>918</Characters>
  <Application>Microsoft Office Word</Application>
  <DocSecurity>0</DocSecurity>
  <Lines>7</Lines>
  <Paragraphs>2</Paragraphs>
  <ScaleCrop>false</ScaleCrop>
  <Company/>
  <LinksUpToDate>false</LinksUpToDate>
  <CharactersWithSpaces>1076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Rong</dc:creator>
  <cp:lastModifiedBy>Rong</cp:lastModifiedBy>
  <cp:revision>5</cp:revision>
  <dcterms:created xsi:type="dcterms:W3CDTF">2017-04-26T06:42:00Z</dcterms:created>
  <dcterms:modified xsi:type="dcterms:W3CDTF">2017-05-10T01:58:00Z</dcterms:modified>
</cp:coreProperties>
</file>