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A75" w:rsidRDefault="009D1A75" w:rsidP="009D1A75">
      <w:pPr>
        <w:pStyle w:val="2"/>
        <w:spacing w:line="285" w:lineRule="atLeast"/>
        <w:rPr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报告人：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 </w:t>
      </w:r>
      <w:r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蒋侃</w:t>
      </w:r>
      <w:r>
        <w:rPr>
          <w:rFonts w:hint="eastAsia"/>
          <w:b/>
          <w:bCs/>
          <w:color w:val="000000"/>
          <w:sz w:val="21"/>
          <w:szCs w:val="21"/>
        </w:rPr>
        <w:t> </w:t>
      </w:r>
      <w:r>
        <w:rPr>
          <w:rFonts w:hint="eastAsia"/>
          <w:b/>
          <w:bCs/>
          <w:color w:val="000000"/>
          <w:sz w:val="21"/>
          <w:szCs w:val="21"/>
        </w:rPr>
        <w:t>博士</w:t>
      </w:r>
    </w:p>
    <w:p w:rsidR="009D1A75" w:rsidRDefault="009D1A75" w:rsidP="009D1A75">
      <w:pPr>
        <w:pStyle w:val="2"/>
        <w:spacing w:line="285" w:lineRule="atLeast"/>
        <w:rPr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单位：宁波大学</w:t>
      </w:r>
    </w:p>
    <w:p w:rsidR="009D1A75" w:rsidRDefault="009D1A75" w:rsidP="009D1A75">
      <w:pPr>
        <w:pStyle w:val="2"/>
        <w:spacing w:line="285" w:lineRule="atLeast"/>
        <w:rPr>
          <w:rFonts w:ascii="Microsoft YaHei UI" w:hAnsi="Microsoft YaHei UI" w:hint="eastAsia"/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时间：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11</w:t>
      </w:r>
      <w:r>
        <w:rPr>
          <w:rFonts w:hint="eastAsia"/>
          <w:b/>
          <w:bCs/>
          <w:color w:val="000000"/>
          <w:sz w:val="21"/>
          <w:szCs w:val="21"/>
        </w:rPr>
        <w:t>月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17</w:t>
      </w:r>
      <w:r>
        <w:rPr>
          <w:rFonts w:hint="eastAsia"/>
          <w:b/>
          <w:bCs/>
          <w:color w:val="000000"/>
          <w:sz w:val="21"/>
          <w:szCs w:val="21"/>
        </w:rPr>
        <w:t>日（周五）上午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9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r>
        <w:rPr>
          <w:rFonts w:hint="eastAsia"/>
          <w:b/>
          <w:bCs/>
          <w:color w:val="000000"/>
          <w:sz w:val="21"/>
          <w:szCs w:val="21"/>
        </w:rPr>
        <w:t>0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0-10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r>
        <w:rPr>
          <w:rFonts w:hint="eastAsia"/>
          <w:b/>
          <w:bCs/>
          <w:color w:val="000000"/>
          <w:sz w:val="21"/>
          <w:szCs w:val="21"/>
        </w:rPr>
        <w:t>0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0</w:t>
      </w:r>
    </w:p>
    <w:p w:rsidR="009D1A75" w:rsidRDefault="009D1A75" w:rsidP="009D1A75">
      <w:pPr>
        <w:pStyle w:val="2"/>
        <w:spacing w:line="285" w:lineRule="atLeast"/>
        <w:rPr>
          <w:rFonts w:ascii="宋体" w:hAnsi="宋体"/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邀请人：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 </w:t>
      </w:r>
      <w:r>
        <w:rPr>
          <w:rFonts w:hint="eastAsia"/>
          <w:b/>
          <w:bCs/>
          <w:color w:val="000000"/>
          <w:sz w:val="21"/>
          <w:szCs w:val="21"/>
        </w:rPr>
        <w:t>李文侠</w:t>
      </w:r>
    </w:p>
    <w:p w:rsidR="009D1A75" w:rsidRDefault="009D1A75" w:rsidP="009D1A75">
      <w:pPr>
        <w:pStyle w:val="2"/>
        <w:spacing w:line="285" w:lineRule="atLeast"/>
        <w:jc w:val="both"/>
        <w:rPr>
          <w:rFonts w:ascii="Microsoft YaHei UI" w:hAnsi="Microsoft YaHei UI" w:hint="eastAsia"/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地点：闵行数学楼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401</w:t>
      </w:r>
      <w:r>
        <w:rPr>
          <w:rFonts w:hint="eastAsia"/>
          <w:b/>
          <w:bCs/>
          <w:color w:val="000000"/>
          <w:sz w:val="21"/>
          <w:szCs w:val="21"/>
        </w:rPr>
        <w:t>室</w:t>
      </w:r>
    </w:p>
    <w:p w:rsidR="009D1A75" w:rsidRDefault="009D1A75" w:rsidP="009D1A75">
      <w:pPr>
        <w:pStyle w:val="2"/>
        <w:spacing w:line="285" w:lineRule="atLeast"/>
        <w:jc w:val="both"/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 w:val="21"/>
          <w:szCs w:val="21"/>
        </w:rPr>
        <w:t>题目：</w:t>
      </w:r>
      <w:r>
        <w:rPr>
          <w:rFonts w:ascii="Microsoft YaHei UI" w:hAnsi="Microsoft YaHei UI"/>
          <w:b/>
          <w:bCs/>
          <w:color w:val="000000"/>
          <w:sz w:val="21"/>
          <w:szCs w:val="21"/>
        </w:rPr>
        <w:t> </w:t>
      </w:r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Covering lemma and </w:t>
      </w:r>
      <w:proofErr w:type="spellStart"/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univoque</w:t>
      </w:r>
      <w:proofErr w:type="spellEnd"/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 sets</w:t>
      </w:r>
    </w:p>
    <w:p w:rsidR="009D1A75" w:rsidRDefault="009D1A75" w:rsidP="009D1A75">
      <w:pPr>
        <w:pStyle w:val="2"/>
        <w:spacing w:line="285" w:lineRule="atLeast"/>
        <w:rPr>
          <w:color w:val="000000"/>
        </w:rPr>
      </w:pPr>
      <w:r>
        <w:rPr>
          <w:rFonts w:hint="eastAsia"/>
          <w:color w:val="000000"/>
          <w:sz w:val="21"/>
          <w:szCs w:val="21"/>
        </w:rPr>
        <w:t>摘要</w:t>
      </w:r>
      <w:r>
        <w:rPr>
          <w:rFonts w:ascii="Microsoft YaHei UI" w:hAnsi="Microsoft YaHei UI"/>
          <w:color w:val="000000"/>
          <w:sz w:val="21"/>
          <w:szCs w:val="21"/>
        </w:rPr>
        <w:t> : </w:t>
      </w:r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 </w:t>
      </w:r>
    </w:p>
    <w:p w:rsidR="009D1A75" w:rsidRDefault="009D1A75" w:rsidP="009D1A75">
      <w:pPr>
        <w:pStyle w:val="2"/>
        <w:spacing w:line="285" w:lineRule="atLeast"/>
        <w:rPr>
          <w:color w:val="000000"/>
        </w:rPr>
      </w:pPr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In this talk, I will introduce an algorithm which enables one to calculate the Hausdorff dimension of the univoque sets for some overlapping self-similar sets or self-affine sets.  As an application, we prove, under some conditions, that the Hausdorff dimension of</w:t>
      </w:r>
      <w:proofErr w:type="gramStart"/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  some</w:t>
      </w:r>
      <w:proofErr w:type="gramEnd"/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 attractor generated by some infinite iterated function system coincides with the Hausdorff dimension of an associated univoque set from the self-similar set or self-affine set. This work is motivated by the</w:t>
      </w:r>
      <w:proofErr w:type="gramStart"/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  5r</w:t>
      </w:r>
      <w:proofErr w:type="gramEnd"/>
      <w:r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-covering lemma.</w:t>
      </w:r>
    </w:p>
    <w:p w:rsid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</w:p>
    <w:p w:rsid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</w:p>
    <w:p w:rsidR="009D1A75" w:rsidRDefault="009D1A75" w:rsidP="009D1A75">
      <w:pPr>
        <w:pStyle w:val="2"/>
        <w:spacing w:line="285" w:lineRule="atLeast"/>
        <w:rPr>
          <w:rFonts w:ascii="宋体" w:hAnsi="宋体"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21"/>
          <w:szCs w:val="21"/>
        </w:rPr>
        <w:t>报告人简介</w:t>
      </w:r>
      <w:r>
        <w:rPr>
          <w:rFonts w:hint="eastAsia"/>
          <w:b/>
          <w:bCs/>
          <w:color w:val="000000"/>
          <w:sz w:val="21"/>
          <w:szCs w:val="21"/>
        </w:rPr>
        <w:t xml:space="preserve">: </w:t>
      </w:r>
      <w:r>
        <w:rPr>
          <w:rFonts w:hint="eastAsia"/>
          <w:b/>
          <w:bCs/>
          <w:color w:val="000000"/>
          <w:sz w:val="21"/>
          <w:szCs w:val="21"/>
        </w:rPr>
        <w:t>蒋侃于</w:t>
      </w:r>
      <w:r>
        <w:rPr>
          <w:rFonts w:hint="eastAsia"/>
          <w:b/>
          <w:bCs/>
          <w:color w:val="000000"/>
          <w:sz w:val="21"/>
          <w:szCs w:val="21"/>
        </w:rPr>
        <w:t>2016</w:t>
      </w:r>
      <w:r>
        <w:rPr>
          <w:rFonts w:hint="eastAsia"/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</w:rPr>
        <w:t>8</w:t>
      </w:r>
      <w:r>
        <w:rPr>
          <w:rFonts w:hint="eastAsia"/>
          <w:b/>
          <w:bCs/>
          <w:color w:val="000000"/>
          <w:sz w:val="21"/>
          <w:szCs w:val="21"/>
        </w:rPr>
        <w:t>月在荷兰乌特勒支大学数学</w:t>
      </w:r>
      <w:proofErr w:type="gramStart"/>
      <w:r>
        <w:rPr>
          <w:rFonts w:hint="eastAsia"/>
          <w:b/>
          <w:bCs/>
          <w:color w:val="000000"/>
          <w:sz w:val="21"/>
          <w:szCs w:val="21"/>
        </w:rPr>
        <w:t>系获得</w:t>
      </w:r>
      <w:proofErr w:type="gramEnd"/>
      <w:r>
        <w:rPr>
          <w:rFonts w:hint="eastAsia"/>
          <w:b/>
          <w:bCs/>
          <w:color w:val="000000"/>
          <w:sz w:val="21"/>
          <w:szCs w:val="21"/>
        </w:rPr>
        <w:t>理学博士学位</w:t>
      </w:r>
      <w:r>
        <w:rPr>
          <w:rFonts w:hint="eastAsia"/>
          <w:b/>
          <w:bCs/>
          <w:color w:val="000000"/>
          <w:sz w:val="21"/>
          <w:szCs w:val="21"/>
        </w:rPr>
        <w:t xml:space="preserve">, </w:t>
      </w:r>
      <w:r>
        <w:rPr>
          <w:rFonts w:hint="eastAsia"/>
          <w:b/>
          <w:bCs/>
          <w:color w:val="000000"/>
          <w:sz w:val="21"/>
          <w:szCs w:val="21"/>
        </w:rPr>
        <w:t>现任职于宁波大学数学系</w:t>
      </w:r>
      <w:r>
        <w:rPr>
          <w:rFonts w:hint="eastAsia"/>
          <w:b/>
          <w:bCs/>
          <w:color w:val="000000"/>
          <w:sz w:val="21"/>
          <w:szCs w:val="21"/>
        </w:rPr>
        <w:t>.</w:t>
      </w:r>
    </w:p>
    <w:p w:rsid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</w:p>
    <w:p w:rsidR="009D1A75" w:rsidRDefault="0038101C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  <w:r>
        <w:rPr>
          <w:rFonts w:ascii="Microsoft YaHei UI" w:hAnsi="Microsoft YaHei UI" w:hint="eastAsia"/>
          <w:noProof/>
          <w:color w:val="000000"/>
          <w:sz w:val="21"/>
          <w:szCs w:val="21"/>
        </w:rPr>
        <w:drawing>
          <wp:inline distT="0" distB="0" distL="0" distR="0">
            <wp:extent cx="5274310" cy="3950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  <w:r>
        <w:rPr>
          <w:rFonts w:ascii="Microsoft YaHei UI" w:hAnsi="Microsoft YaHei UI"/>
          <w:color w:val="000000"/>
          <w:sz w:val="21"/>
          <w:szCs w:val="21"/>
        </w:rPr>
        <w:t>===================</w:t>
      </w:r>
    </w:p>
    <w:p w:rsid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</w:p>
    <w:p w:rsid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</w:rPr>
      </w:pPr>
    </w:p>
    <w:p w:rsidR="009D1A75" w:rsidRDefault="009D1A75" w:rsidP="009D1A75">
      <w:pPr>
        <w:pStyle w:val="2"/>
        <w:spacing w:line="285" w:lineRule="atLeast"/>
        <w:rPr>
          <w:rFonts w:ascii="宋体" w:hAnsi="宋体"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lastRenderedPageBreak/>
        <w:t>报告人：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 </w:t>
      </w:r>
      <w:r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孔德荣</w:t>
      </w:r>
      <w:r>
        <w:rPr>
          <w:rFonts w:hint="eastAsia"/>
          <w:b/>
          <w:bCs/>
          <w:color w:val="000000"/>
          <w:sz w:val="21"/>
          <w:szCs w:val="21"/>
        </w:rPr>
        <w:t> </w:t>
      </w:r>
      <w:r>
        <w:rPr>
          <w:rFonts w:hint="eastAsia"/>
          <w:b/>
          <w:bCs/>
          <w:color w:val="000000"/>
          <w:sz w:val="21"/>
          <w:szCs w:val="21"/>
        </w:rPr>
        <w:t>博士</w:t>
      </w:r>
    </w:p>
    <w:p w:rsidR="009D1A75" w:rsidRDefault="009D1A75" w:rsidP="009D1A75">
      <w:pPr>
        <w:pStyle w:val="2"/>
        <w:spacing w:line="285" w:lineRule="atLeast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21"/>
          <w:szCs w:val="21"/>
        </w:rPr>
        <w:t>单位：</w:t>
      </w:r>
      <w:proofErr w:type="gramStart"/>
      <w:r>
        <w:rPr>
          <w:rFonts w:hint="eastAsia"/>
          <w:b/>
          <w:bCs/>
          <w:color w:val="000000"/>
          <w:sz w:val="21"/>
          <w:szCs w:val="21"/>
        </w:rPr>
        <w:t>莱</w:t>
      </w:r>
      <w:proofErr w:type="gramEnd"/>
      <w:r>
        <w:rPr>
          <w:rFonts w:hint="eastAsia"/>
          <w:b/>
          <w:bCs/>
          <w:color w:val="000000"/>
          <w:sz w:val="21"/>
          <w:szCs w:val="21"/>
        </w:rPr>
        <w:t>登大学</w:t>
      </w:r>
    </w:p>
    <w:p w:rsidR="009D1A75" w:rsidRDefault="009D1A75" w:rsidP="009D1A75">
      <w:pPr>
        <w:pStyle w:val="2"/>
        <w:spacing w:line="285" w:lineRule="atLeast"/>
        <w:rPr>
          <w:rFonts w:ascii="Microsoft YaHei UI" w:hAnsi="Microsoft YaHei UI" w:hint="eastAsia"/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时间：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11</w:t>
      </w:r>
      <w:r>
        <w:rPr>
          <w:rFonts w:hint="eastAsia"/>
          <w:b/>
          <w:bCs/>
          <w:color w:val="000000"/>
          <w:sz w:val="21"/>
          <w:szCs w:val="21"/>
        </w:rPr>
        <w:t>月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17</w:t>
      </w:r>
      <w:r>
        <w:rPr>
          <w:rFonts w:hint="eastAsia"/>
          <w:b/>
          <w:bCs/>
          <w:color w:val="000000"/>
          <w:sz w:val="21"/>
          <w:szCs w:val="21"/>
        </w:rPr>
        <w:t>日（周五）上午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10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r>
        <w:rPr>
          <w:rFonts w:hint="eastAsia"/>
          <w:b/>
          <w:bCs/>
          <w:color w:val="000000"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0-11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r>
        <w:rPr>
          <w:rFonts w:hint="eastAsia"/>
          <w:b/>
          <w:bCs/>
          <w:color w:val="000000"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0</w:t>
      </w:r>
    </w:p>
    <w:p w:rsidR="009D1A75" w:rsidRDefault="009D1A75" w:rsidP="009D1A75">
      <w:pPr>
        <w:pStyle w:val="2"/>
        <w:spacing w:line="285" w:lineRule="atLeast"/>
        <w:rPr>
          <w:rFonts w:ascii="宋体" w:hAnsi="宋体"/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邀请人：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 </w:t>
      </w:r>
      <w:r>
        <w:rPr>
          <w:rFonts w:hint="eastAsia"/>
          <w:b/>
          <w:bCs/>
          <w:color w:val="000000"/>
          <w:sz w:val="21"/>
          <w:szCs w:val="21"/>
        </w:rPr>
        <w:t>李文侠</w:t>
      </w:r>
    </w:p>
    <w:p w:rsidR="009D1A75" w:rsidRDefault="009D1A75" w:rsidP="009D1A75">
      <w:pPr>
        <w:pStyle w:val="2"/>
        <w:spacing w:line="285" w:lineRule="atLeast"/>
        <w:jc w:val="both"/>
        <w:rPr>
          <w:rFonts w:ascii="Microsoft YaHei UI" w:hAnsi="Microsoft YaHei UI" w:hint="eastAsia"/>
          <w:color w:val="000000"/>
        </w:rPr>
      </w:pPr>
      <w:r>
        <w:rPr>
          <w:rFonts w:hint="eastAsia"/>
          <w:b/>
          <w:bCs/>
          <w:color w:val="000000"/>
          <w:sz w:val="21"/>
          <w:szCs w:val="21"/>
        </w:rPr>
        <w:t>地点：闵行数学楼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401</w:t>
      </w:r>
      <w:r>
        <w:rPr>
          <w:rFonts w:hint="eastAsia"/>
          <w:b/>
          <w:bCs/>
          <w:color w:val="000000"/>
          <w:sz w:val="21"/>
          <w:szCs w:val="21"/>
        </w:rPr>
        <w:t>室</w:t>
      </w:r>
    </w:p>
    <w:p w:rsidR="009D1A75" w:rsidRDefault="009D1A75" w:rsidP="009D1A75">
      <w:pPr>
        <w:pStyle w:val="2"/>
        <w:spacing w:line="285" w:lineRule="atLeast"/>
        <w:jc w:val="both"/>
        <w:rPr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题目：</w:t>
      </w:r>
      <w:r>
        <w:rPr>
          <w:rFonts w:hint="eastAsia"/>
          <w:color w:val="000000"/>
          <w:sz w:val="21"/>
          <w:szCs w:val="21"/>
        </w:rPr>
        <w:t>BASES WITH TWO EXPANSIONS</w:t>
      </w:r>
    </w:p>
    <w:p w:rsidR="009D1A75" w:rsidRPr="009D1A75" w:rsidRDefault="009D1A75" w:rsidP="009D1A75">
      <w:pPr>
        <w:pStyle w:val="2"/>
        <w:spacing w:line="285" w:lineRule="atLeast"/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</w:pPr>
      <w:r>
        <w:rPr>
          <w:rFonts w:hint="eastAsia"/>
          <w:color w:val="000000"/>
          <w:sz w:val="21"/>
          <w:szCs w:val="21"/>
        </w:rPr>
        <w:t>摘要</w:t>
      </w:r>
      <w:r>
        <w:rPr>
          <w:rFonts w:ascii="Microsoft YaHei UI" w:hAnsi="Microsoft YaHei UI"/>
          <w:color w:val="000000"/>
          <w:sz w:val="21"/>
          <w:szCs w:val="21"/>
        </w:rPr>
        <w:t> : </w:t>
      </w:r>
      <w:r w:rsidRPr="009D1A75"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In this talk we answer several questions raised by Sidorov on the set $\mathcal B_2$ of bases in which there exist numbers with exactly two expansions. In particular, we prove that the set $\mathcal B_2$ is closed, and it contains both infinitely many isolated and accumulation points in $(1, q</w:t>
      </w:r>
      <w:proofErr w:type="gramStart"/>
      <w:r w:rsidRPr="009D1A75"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_{</w:t>
      </w:r>
      <w:proofErr w:type="gramEnd"/>
      <w:r w:rsidRPr="009D1A75"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KL})$, where $q_{KL}\approx 1.78723$ is the Komornik-</w:t>
      </w:r>
      <w:r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Loreti constant. Consequently  </w:t>
      </w:r>
      <w:r w:rsidRPr="009D1A75"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 we show that the second smallest element</w:t>
      </w:r>
      <w:proofErr w:type="gramStart"/>
      <w:r w:rsidRPr="009D1A75"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  of</w:t>
      </w:r>
      <w:proofErr w:type="gramEnd"/>
      <w:r w:rsidRPr="009D1A75">
        <w:rPr>
          <w:rFonts w:ascii="Microsoft YaHei UI" w:hAnsi="Microsoft YaHei UI" w:hint="eastAsia"/>
          <w:color w:val="000000"/>
          <w:sz w:val="21"/>
          <w:szCs w:val="21"/>
          <w:shd w:val="clear" w:color="auto" w:fill="FFFFFF"/>
        </w:rPr>
        <w:t> $\mathcal B_2$ is  the smallest accumulation point of $\mathcal B_2$. We also investigate the higher order derived sets of $\mathcal B_2$. Finally, we prove  that there exists a $\delta&gt;0$ such that</w:t>
      </w:r>
      <w:r w:rsidRPr="009D1A75">
        <w:rPr>
          <w:rFonts w:ascii="Microsoft YaHei UI" w:hAnsi="Microsoft YaHei UI"/>
          <w:color w:val="000000"/>
          <w:sz w:val="21"/>
          <w:szCs w:val="21"/>
          <w:shd w:val="clear" w:color="auto" w:fill="FFFFFF"/>
        </w:rPr>
        <w:t>\begin{equation*}\dim_H(\mathcal B_2\cap(q_{KL}, q_{KL}+\delta))&lt;1,\end{equation*}where $\dim_H$ denotes the Hausdorff dimension.This is a joint work with Vilmos Komornik.</w:t>
      </w:r>
    </w:p>
    <w:p w:rsidR="009D1A75" w:rsidRPr="009D1A75" w:rsidRDefault="009D1A75" w:rsidP="009D1A75">
      <w:pPr>
        <w:rPr>
          <w:rFonts w:ascii="Microsoft YaHei UI" w:hAnsi="Microsoft YaHei UI" w:hint="eastAsia"/>
          <w:color w:val="000000"/>
          <w:sz w:val="21"/>
          <w:szCs w:val="21"/>
          <w:lang w:val="en-GB"/>
        </w:rPr>
      </w:pPr>
    </w:p>
    <w:p w:rsidR="009D1A75" w:rsidRDefault="009D1A75" w:rsidP="009D1A75">
      <w:pPr>
        <w:pStyle w:val="2"/>
        <w:spacing w:line="285" w:lineRule="atLeast"/>
        <w:rPr>
          <w:rFonts w:ascii="宋体" w:hAnsi="宋体"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21"/>
          <w:szCs w:val="21"/>
        </w:rPr>
        <w:t>报告人简介</w:t>
      </w:r>
      <w:r>
        <w:rPr>
          <w:rFonts w:hint="eastAsia"/>
          <w:b/>
          <w:bCs/>
          <w:color w:val="000000"/>
          <w:sz w:val="21"/>
          <w:szCs w:val="21"/>
        </w:rPr>
        <w:t xml:space="preserve">: </w:t>
      </w:r>
      <w:r>
        <w:rPr>
          <w:rFonts w:hint="eastAsia"/>
          <w:b/>
          <w:bCs/>
          <w:color w:val="000000"/>
          <w:sz w:val="21"/>
          <w:szCs w:val="21"/>
        </w:rPr>
        <w:t>孔德荣于</w:t>
      </w:r>
      <w:r>
        <w:rPr>
          <w:rFonts w:hint="eastAsia"/>
          <w:b/>
          <w:bCs/>
          <w:color w:val="000000"/>
          <w:sz w:val="21"/>
          <w:szCs w:val="21"/>
        </w:rPr>
        <w:t>2012</w:t>
      </w:r>
      <w:r>
        <w:rPr>
          <w:rFonts w:hint="eastAsia"/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</w:rPr>
        <w:t>8</w:t>
      </w:r>
      <w:r>
        <w:rPr>
          <w:rFonts w:hint="eastAsia"/>
          <w:b/>
          <w:bCs/>
          <w:color w:val="000000"/>
          <w:sz w:val="21"/>
          <w:szCs w:val="21"/>
        </w:rPr>
        <w:t>月在荷兰代尔福特理工大学数学</w:t>
      </w:r>
      <w:proofErr w:type="gramStart"/>
      <w:r>
        <w:rPr>
          <w:rFonts w:hint="eastAsia"/>
          <w:b/>
          <w:bCs/>
          <w:color w:val="000000"/>
          <w:sz w:val="21"/>
          <w:szCs w:val="21"/>
        </w:rPr>
        <w:t>系获得</w:t>
      </w:r>
      <w:proofErr w:type="gramEnd"/>
      <w:r>
        <w:rPr>
          <w:rFonts w:hint="eastAsia"/>
          <w:b/>
          <w:bCs/>
          <w:color w:val="000000"/>
          <w:sz w:val="21"/>
          <w:szCs w:val="21"/>
        </w:rPr>
        <w:t>理学博士学位</w:t>
      </w:r>
      <w:r>
        <w:rPr>
          <w:rFonts w:hint="eastAsia"/>
          <w:b/>
          <w:bCs/>
          <w:color w:val="000000"/>
          <w:sz w:val="21"/>
          <w:szCs w:val="21"/>
        </w:rPr>
        <w:t>, 2012</w:t>
      </w:r>
      <w:r>
        <w:rPr>
          <w:rFonts w:hint="eastAsia"/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</w:rPr>
        <w:t>9</w:t>
      </w:r>
      <w:r>
        <w:rPr>
          <w:rFonts w:hint="eastAsia"/>
          <w:b/>
          <w:bCs/>
          <w:color w:val="000000"/>
          <w:sz w:val="21"/>
          <w:szCs w:val="21"/>
        </w:rPr>
        <w:t>月至</w:t>
      </w:r>
      <w:r>
        <w:rPr>
          <w:rFonts w:hint="eastAsia"/>
          <w:b/>
          <w:bCs/>
          <w:color w:val="000000"/>
          <w:sz w:val="21"/>
          <w:szCs w:val="21"/>
        </w:rPr>
        <w:t>2016</w:t>
      </w:r>
      <w:r>
        <w:rPr>
          <w:rFonts w:hint="eastAsia"/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</w:rPr>
        <w:t>8</w:t>
      </w:r>
      <w:r>
        <w:rPr>
          <w:rFonts w:hint="eastAsia"/>
          <w:b/>
          <w:bCs/>
          <w:color w:val="000000"/>
          <w:sz w:val="21"/>
          <w:szCs w:val="21"/>
        </w:rPr>
        <w:t>月在扬州大学数学系任职</w:t>
      </w:r>
      <w:r>
        <w:rPr>
          <w:rFonts w:hint="eastAsia"/>
          <w:b/>
          <w:bCs/>
          <w:color w:val="000000"/>
          <w:sz w:val="21"/>
          <w:szCs w:val="21"/>
        </w:rPr>
        <w:t>,2016</w:t>
      </w:r>
      <w:r>
        <w:rPr>
          <w:rFonts w:hint="eastAsia"/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</w:rPr>
        <w:t>9</w:t>
      </w:r>
      <w:r>
        <w:rPr>
          <w:rFonts w:hint="eastAsia"/>
          <w:b/>
          <w:bCs/>
          <w:color w:val="000000"/>
          <w:sz w:val="21"/>
          <w:szCs w:val="21"/>
        </w:rPr>
        <w:t>月至今在荷兰莱登大学做博士后</w:t>
      </w:r>
      <w:r>
        <w:rPr>
          <w:rFonts w:hint="eastAsia"/>
          <w:b/>
          <w:bCs/>
          <w:color w:val="000000"/>
          <w:sz w:val="21"/>
          <w:szCs w:val="21"/>
        </w:rPr>
        <w:t>.</w:t>
      </w:r>
    </w:p>
    <w:p w:rsidR="001F4F71" w:rsidRDefault="001F4F71" w:rsidP="009D1A75">
      <w:pPr>
        <w:rPr>
          <w:rFonts w:hint="eastAsia"/>
          <w:lang w:val="en-GB"/>
        </w:rPr>
      </w:pPr>
    </w:p>
    <w:p w:rsidR="001254E6" w:rsidRPr="009D1A75" w:rsidRDefault="001254E6" w:rsidP="009D1A75">
      <w:pPr>
        <w:rPr>
          <w:lang w:val="en-GB"/>
        </w:rPr>
      </w:pPr>
      <w:r>
        <w:rPr>
          <w:noProof/>
        </w:rPr>
        <w:drawing>
          <wp:inline distT="0" distB="0" distL="0" distR="0">
            <wp:extent cx="5259705" cy="40011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4E6" w:rsidRPr="009D1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238" w:rsidRDefault="00611238" w:rsidP="00F360B2">
      <w:r>
        <w:separator/>
      </w:r>
    </w:p>
  </w:endnote>
  <w:endnote w:type="continuationSeparator" w:id="0">
    <w:p w:rsidR="00611238" w:rsidRDefault="00611238" w:rsidP="00F3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 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238" w:rsidRDefault="00611238" w:rsidP="00F360B2">
      <w:r>
        <w:separator/>
      </w:r>
    </w:p>
  </w:footnote>
  <w:footnote w:type="continuationSeparator" w:id="0">
    <w:p w:rsidR="00611238" w:rsidRDefault="00611238" w:rsidP="00F36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47CE9"/>
    <w:rsid w:val="00061DA6"/>
    <w:rsid w:val="000C5901"/>
    <w:rsid w:val="001254E6"/>
    <w:rsid w:val="00143DF0"/>
    <w:rsid w:val="001F4F71"/>
    <w:rsid w:val="002317D7"/>
    <w:rsid w:val="002B51C5"/>
    <w:rsid w:val="002E6CE9"/>
    <w:rsid w:val="003402BB"/>
    <w:rsid w:val="0038101C"/>
    <w:rsid w:val="003814B1"/>
    <w:rsid w:val="003B3654"/>
    <w:rsid w:val="00417CB5"/>
    <w:rsid w:val="00532973"/>
    <w:rsid w:val="00611238"/>
    <w:rsid w:val="006802A8"/>
    <w:rsid w:val="00734413"/>
    <w:rsid w:val="008E1BDF"/>
    <w:rsid w:val="008F6EDB"/>
    <w:rsid w:val="00996A08"/>
    <w:rsid w:val="009D1A75"/>
    <w:rsid w:val="00A45B79"/>
    <w:rsid w:val="00A860BB"/>
    <w:rsid w:val="00AD4CD0"/>
    <w:rsid w:val="00B46E97"/>
    <w:rsid w:val="00BE29CE"/>
    <w:rsid w:val="00BE696F"/>
    <w:rsid w:val="00C406B3"/>
    <w:rsid w:val="00CD6F19"/>
    <w:rsid w:val="00F360B2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75"/>
    <w:rPr>
      <w:rFonts w:ascii="宋体" w:eastAsia="宋体" w:hAnsi="宋体" w:cs="宋体"/>
      <w:kern w:val="0"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rPr>
      <w:rFonts w:ascii="Calibri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75"/>
    <w:rPr>
      <w:rFonts w:ascii="宋体" w:eastAsia="宋体" w:hAnsi="宋体" w:cs="宋体"/>
      <w:kern w:val="0"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rPr>
      <w:rFonts w:ascii="Calibri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5</cp:revision>
  <dcterms:created xsi:type="dcterms:W3CDTF">2017-11-13T08:23:00Z</dcterms:created>
  <dcterms:modified xsi:type="dcterms:W3CDTF">2017-11-25T06:24:00Z</dcterms:modified>
</cp:coreProperties>
</file>